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0BC" w:rsidRPr="00147EED" w:rsidRDefault="006B10BC" w:rsidP="00147EED">
      <w:pPr>
        <w:pStyle w:val="20"/>
        <w:shd w:val="clear" w:color="auto" w:fill="auto"/>
        <w:spacing w:before="0" w:after="0" w:line="240" w:lineRule="exact"/>
        <w:ind w:left="9923" w:right="-31"/>
        <w:rPr>
          <w:sz w:val="28"/>
          <w:szCs w:val="28"/>
        </w:rPr>
      </w:pPr>
      <w:r w:rsidRPr="00147EED">
        <w:rPr>
          <w:sz w:val="28"/>
          <w:szCs w:val="28"/>
        </w:rPr>
        <w:t xml:space="preserve">Приложение </w:t>
      </w:r>
      <w:r w:rsidR="001D5A86" w:rsidRPr="00147EED">
        <w:rPr>
          <w:sz w:val="28"/>
          <w:szCs w:val="28"/>
        </w:rPr>
        <w:t xml:space="preserve">№ </w:t>
      </w:r>
      <w:r w:rsidRPr="00147EED">
        <w:rPr>
          <w:sz w:val="28"/>
          <w:szCs w:val="28"/>
        </w:rPr>
        <w:t>4</w:t>
      </w:r>
    </w:p>
    <w:p w:rsidR="006B10BC" w:rsidRPr="00147EED" w:rsidRDefault="006B10BC" w:rsidP="00147EED">
      <w:pPr>
        <w:spacing w:line="240" w:lineRule="exact"/>
        <w:ind w:left="10348"/>
        <w:jc w:val="center"/>
        <w:rPr>
          <w:sz w:val="28"/>
          <w:szCs w:val="28"/>
        </w:rPr>
      </w:pPr>
      <w:r w:rsidRPr="00147EED">
        <w:rPr>
          <w:sz w:val="28"/>
          <w:szCs w:val="28"/>
        </w:rPr>
        <w:t>к муниципальной программе Шпаковского муниципального округа Ставропольского края «Профилактика терроризма, а также минимизация и (или) ликвидация  последствий его проявлений»</w:t>
      </w:r>
    </w:p>
    <w:p w:rsidR="006B10BC" w:rsidRPr="00147EED" w:rsidRDefault="006B10BC" w:rsidP="00147EED">
      <w:pPr>
        <w:pStyle w:val="ConsPlusNormal"/>
        <w:spacing w:line="240" w:lineRule="exact"/>
        <w:jc w:val="center"/>
        <w:rPr>
          <w:sz w:val="28"/>
          <w:szCs w:val="28"/>
        </w:rPr>
      </w:pPr>
    </w:p>
    <w:p w:rsidR="006B10BC" w:rsidRPr="00147EED" w:rsidRDefault="006B10BC" w:rsidP="00147EED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147EED">
        <w:rPr>
          <w:rFonts w:ascii="Times New Roman" w:hAnsi="Times New Roman" w:cs="Times New Roman"/>
          <w:sz w:val="28"/>
          <w:szCs w:val="28"/>
        </w:rPr>
        <w:t>ПЕРЕЧЕНЬ</w:t>
      </w:r>
    </w:p>
    <w:p w:rsidR="001D5A86" w:rsidRPr="00147EED" w:rsidRDefault="001D5A86" w:rsidP="00147EED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6B10BC" w:rsidRPr="00147EED" w:rsidRDefault="006B10BC" w:rsidP="00147EED">
      <w:pPr>
        <w:spacing w:line="240" w:lineRule="exact"/>
        <w:jc w:val="center"/>
        <w:rPr>
          <w:sz w:val="28"/>
          <w:szCs w:val="28"/>
        </w:rPr>
      </w:pPr>
      <w:r w:rsidRPr="00147EED">
        <w:rPr>
          <w:sz w:val="28"/>
          <w:szCs w:val="28"/>
        </w:rPr>
        <w:t xml:space="preserve">основных мероприятий муниципальной программы Шпаковского муниципального округа Ставропольского края </w:t>
      </w:r>
    </w:p>
    <w:p w:rsidR="006B10BC" w:rsidRPr="00147EED" w:rsidRDefault="006B10BC" w:rsidP="00147EED">
      <w:pPr>
        <w:spacing w:line="240" w:lineRule="exact"/>
        <w:jc w:val="center"/>
        <w:rPr>
          <w:sz w:val="28"/>
          <w:szCs w:val="28"/>
        </w:rPr>
      </w:pPr>
      <w:r w:rsidRPr="00147EED">
        <w:rPr>
          <w:sz w:val="28"/>
          <w:szCs w:val="28"/>
        </w:rPr>
        <w:t>«Профилактика терроризма, а также минимизация и (или) ликвидация  последствий его проявлений»</w:t>
      </w:r>
    </w:p>
    <w:p w:rsidR="006B10BC" w:rsidRPr="001F6049" w:rsidRDefault="006B10BC" w:rsidP="006B10B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2976"/>
        <w:gridCol w:w="1763"/>
        <w:gridCol w:w="2410"/>
        <w:gridCol w:w="1417"/>
        <w:gridCol w:w="1418"/>
        <w:gridCol w:w="2106"/>
        <w:gridCol w:w="2572"/>
      </w:tblGrid>
      <w:tr w:rsidR="001F6049" w:rsidRPr="001F6049" w:rsidTr="000A5A29">
        <w:trPr>
          <w:trHeight w:val="672"/>
        </w:trPr>
        <w:tc>
          <w:tcPr>
            <w:tcW w:w="568" w:type="dxa"/>
            <w:vMerge w:val="restart"/>
            <w:vAlign w:val="center"/>
          </w:tcPr>
          <w:p w:rsidR="006B10BC" w:rsidRPr="001F6049" w:rsidRDefault="00147EED" w:rsidP="00147EED">
            <w:pPr>
              <w:pStyle w:val="ConsPlusNormal"/>
              <w:spacing w:line="22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="00342F00" w:rsidRPr="001F604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6B10BC" w:rsidRPr="001F604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976" w:type="dxa"/>
            <w:vMerge w:val="restart"/>
            <w:vAlign w:val="center"/>
          </w:tcPr>
          <w:p w:rsidR="006B10BC" w:rsidRPr="001F6049" w:rsidRDefault="006B10BC" w:rsidP="00147EED">
            <w:pPr>
              <w:pStyle w:val="ConsPlusNormal"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049">
              <w:rPr>
                <w:rFonts w:ascii="Times New Roman" w:hAnsi="Times New Roman" w:cs="Times New Roman"/>
                <w:sz w:val="24"/>
                <w:szCs w:val="24"/>
              </w:rPr>
              <w:t>Наименование  основного мероприятия Программы</w:t>
            </w:r>
          </w:p>
        </w:tc>
        <w:tc>
          <w:tcPr>
            <w:tcW w:w="1763" w:type="dxa"/>
            <w:vMerge w:val="restart"/>
            <w:vAlign w:val="center"/>
          </w:tcPr>
          <w:p w:rsidR="006B10BC" w:rsidRPr="001F6049" w:rsidRDefault="00137C36" w:rsidP="00147EED">
            <w:pPr>
              <w:pStyle w:val="ConsPlusNormal"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049">
              <w:rPr>
                <w:rFonts w:ascii="Times New Roman" w:hAnsi="Times New Roman" w:cs="Times New Roman"/>
                <w:sz w:val="24"/>
                <w:szCs w:val="24"/>
              </w:rPr>
              <w:t xml:space="preserve">Тип основного мероприятия </w:t>
            </w:r>
            <w:hyperlink w:anchor="P514" w:history="1">
              <w:r w:rsidRPr="001F6049">
                <w:rPr>
                  <w:rFonts w:ascii="Times New Roman" w:hAnsi="Times New Roman" w:cs="Times New Roman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2410" w:type="dxa"/>
            <w:vMerge w:val="restart"/>
            <w:vAlign w:val="center"/>
          </w:tcPr>
          <w:p w:rsidR="006B10BC" w:rsidRPr="001F6049" w:rsidRDefault="006B10BC" w:rsidP="00147EED">
            <w:pPr>
              <w:suppressAutoHyphens/>
              <w:spacing w:line="220" w:lineRule="exact"/>
              <w:jc w:val="center"/>
              <w:rPr>
                <w:rFonts w:eastAsia="Cambria"/>
                <w:lang w:eastAsia="en-US" w:bidi="en-US"/>
              </w:rPr>
            </w:pPr>
            <w:r w:rsidRPr="001F6049">
              <w:rPr>
                <w:rFonts w:eastAsia="Cambria"/>
                <w:lang w:eastAsia="en-US" w:bidi="en-US"/>
              </w:rPr>
              <w:t>Ответственный</w:t>
            </w:r>
          </w:p>
          <w:p w:rsidR="006B10BC" w:rsidRPr="001F6049" w:rsidRDefault="006B10BC" w:rsidP="00147EED">
            <w:pPr>
              <w:suppressAutoHyphens/>
              <w:spacing w:line="220" w:lineRule="exact"/>
              <w:jc w:val="center"/>
              <w:rPr>
                <w:rFonts w:eastAsia="Cambria"/>
                <w:lang w:eastAsia="en-US" w:bidi="en-US"/>
              </w:rPr>
            </w:pPr>
            <w:r w:rsidRPr="001F6049">
              <w:rPr>
                <w:rFonts w:eastAsia="Cambria"/>
                <w:lang w:eastAsia="en-US" w:bidi="en-US"/>
              </w:rPr>
              <w:t>исполнитель</w:t>
            </w:r>
          </w:p>
          <w:p w:rsidR="006B10BC" w:rsidRPr="001F6049" w:rsidRDefault="006B10BC" w:rsidP="00147EED">
            <w:pPr>
              <w:suppressAutoHyphens/>
              <w:spacing w:line="220" w:lineRule="exact"/>
              <w:jc w:val="center"/>
              <w:rPr>
                <w:rFonts w:eastAsia="Cambria"/>
                <w:lang w:eastAsia="en-US" w:bidi="en-US"/>
              </w:rPr>
            </w:pPr>
            <w:r w:rsidRPr="001F6049">
              <w:rPr>
                <w:rFonts w:eastAsia="Cambria"/>
                <w:lang w:eastAsia="en-US" w:bidi="en-US"/>
              </w:rPr>
              <w:t>Программы,</w:t>
            </w:r>
          </w:p>
          <w:p w:rsidR="006B10BC" w:rsidRPr="001F6049" w:rsidRDefault="006B10BC" w:rsidP="00147EED">
            <w:pPr>
              <w:suppressAutoHyphens/>
              <w:spacing w:line="220" w:lineRule="exact"/>
              <w:jc w:val="center"/>
            </w:pPr>
            <w:r w:rsidRPr="001F6049">
              <w:rPr>
                <w:rFonts w:eastAsia="Cambria"/>
                <w:lang w:eastAsia="en-US" w:bidi="en-US"/>
              </w:rPr>
              <w:t>Основного мероприятия</w:t>
            </w:r>
          </w:p>
        </w:tc>
        <w:tc>
          <w:tcPr>
            <w:tcW w:w="2835" w:type="dxa"/>
            <w:gridSpan w:val="2"/>
            <w:vAlign w:val="center"/>
          </w:tcPr>
          <w:p w:rsidR="006B10BC" w:rsidRPr="001F6049" w:rsidRDefault="006B10BC" w:rsidP="00147EED">
            <w:pPr>
              <w:pStyle w:val="ConsPlusNormal"/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10BC" w:rsidRPr="001F6049" w:rsidRDefault="006B10BC" w:rsidP="00147EED">
            <w:pPr>
              <w:pStyle w:val="ConsPlusNormal"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049">
              <w:rPr>
                <w:rFonts w:ascii="Times New Roman" w:hAnsi="Times New Roman" w:cs="Times New Roman"/>
                <w:sz w:val="24"/>
                <w:szCs w:val="24"/>
              </w:rPr>
              <w:t>Период реализации мероприятий</w:t>
            </w:r>
          </w:p>
        </w:tc>
        <w:tc>
          <w:tcPr>
            <w:tcW w:w="2106" w:type="dxa"/>
            <w:vMerge w:val="restart"/>
            <w:vAlign w:val="center"/>
          </w:tcPr>
          <w:p w:rsidR="006B10BC" w:rsidRPr="001F6049" w:rsidRDefault="006B10BC" w:rsidP="00147EED">
            <w:pPr>
              <w:suppressAutoHyphens/>
              <w:autoSpaceDE w:val="0"/>
              <w:autoSpaceDN w:val="0"/>
              <w:adjustRightInd w:val="0"/>
              <w:spacing w:line="220" w:lineRule="exact"/>
              <w:jc w:val="center"/>
            </w:pPr>
            <w:r w:rsidRPr="001F6049">
              <w:t xml:space="preserve">Ожидаемый    непосредственный результат </w:t>
            </w:r>
            <w:r w:rsidRPr="001F6049">
              <w:rPr>
                <w:rFonts w:eastAsia="Calibri"/>
                <w:lang w:eastAsia="en-US" w:bidi="en-US"/>
              </w:rPr>
              <w:t>(краткое описание)</w:t>
            </w:r>
          </w:p>
        </w:tc>
        <w:tc>
          <w:tcPr>
            <w:tcW w:w="2572" w:type="dxa"/>
            <w:vMerge w:val="restart"/>
            <w:vAlign w:val="center"/>
          </w:tcPr>
          <w:p w:rsidR="006B10BC" w:rsidRPr="001F6049" w:rsidRDefault="006B10BC" w:rsidP="00147EED">
            <w:pPr>
              <w:pStyle w:val="ConsPlusNormal"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049">
              <w:rPr>
                <w:rFonts w:ascii="Times New Roman" w:hAnsi="Times New Roman" w:cs="Times New Roman"/>
                <w:sz w:val="24"/>
                <w:szCs w:val="24"/>
              </w:rPr>
              <w:t>Связь с индикаторами достижения цели Программы (указывается наименование индикатора)</w:t>
            </w:r>
          </w:p>
        </w:tc>
      </w:tr>
      <w:tr w:rsidR="001F6049" w:rsidRPr="001F6049" w:rsidTr="00364422">
        <w:trPr>
          <w:trHeight w:val="373"/>
          <w:tblHeader/>
        </w:trPr>
        <w:tc>
          <w:tcPr>
            <w:tcW w:w="568" w:type="dxa"/>
            <w:vMerge/>
          </w:tcPr>
          <w:p w:rsidR="006B10BC" w:rsidRPr="001F6049" w:rsidRDefault="006B10BC" w:rsidP="00147EED">
            <w:pPr>
              <w:spacing w:line="220" w:lineRule="exact"/>
              <w:jc w:val="center"/>
            </w:pPr>
          </w:p>
        </w:tc>
        <w:tc>
          <w:tcPr>
            <w:tcW w:w="2976" w:type="dxa"/>
            <w:vMerge/>
          </w:tcPr>
          <w:p w:rsidR="006B10BC" w:rsidRPr="001F6049" w:rsidRDefault="006B10BC" w:rsidP="00147EED">
            <w:pPr>
              <w:spacing w:line="220" w:lineRule="exact"/>
              <w:jc w:val="center"/>
            </w:pPr>
          </w:p>
        </w:tc>
        <w:tc>
          <w:tcPr>
            <w:tcW w:w="1763" w:type="dxa"/>
            <w:vMerge/>
          </w:tcPr>
          <w:p w:rsidR="006B10BC" w:rsidRPr="001F6049" w:rsidRDefault="006B10BC" w:rsidP="00147EED">
            <w:pPr>
              <w:spacing w:line="220" w:lineRule="exact"/>
              <w:jc w:val="center"/>
            </w:pPr>
          </w:p>
        </w:tc>
        <w:tc>
          <w:tcPr>
            <w:tcW w:w="2410" w:type="dxa"/>
            <w:vMerge/>
          </w:tcPr>
          <w:p w:rsidR="006B10BC" w:rsidRPr="001F6049" w:rsidRDefault="006B10BC" w:rsidP="00147EED">
            <w:pPr>
              <w:spacing w:line="220" w:lineRule="exact"/>
              <w:jc w:val="center"/>
            </w:pPr>
          </w:p>
        </w:tc>
        <w:tc>
          <w:tcPr>
            <w:tcW w:w="1417" w:type="dxa"/>
          </w:tcPr>
          <w:p w:rsidR="006B10BC" w:rsidRPr="001F6049" w:rsidRDefault="006B10BC" w:rsidP="00147EED">
            <w:pPr>
              <w:pStyle w:val="ConsPlusNormal"/>
              <w:spacing w:line="220" w:lineRule="exac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6049">
              <w:rPr>
                <w:rFonts w:ascii="Times New Roman" w:eastAsia="Cambria" w:hAnsi="Times New Roman" w:cs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418" w:type="dxa"/>
          </w:tcPr>
          <w:p w:rsidR="006B10BC" w:rsidRPr="001F6049" w:rsidRDefault="006B10BC" w:rsidP="00147EED">
            <w:pPr>
              <w:pStyle w:val="ConsPlusNormal"/>
              <w:spacing w:line="22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6049">
              <w:rPr>
                <w:rFonts w:ascii="Times New Roman" w:eastAsia="Cambria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2106" w:type="dxa"/>
            <w:vMerge/>
          </w:tcPr>
          <w:p w:rsidR="006B10BC" w:rsidRPr="001F6049" w:rsidRDefault="006B10BC" w:rsidP="00147EED">
            <w:pPr>
              <w:spacing w:line="220" w:lineRule="exact"/>
              <w:jc w:val="center"/>
            </w:pPr>
          </w:p>
        </w:tc>
        <w:tc>
          <w:tcPr>
            <w:tcW w:w="2572" w:type="dxa"/>
            <w:vMerge/>
          </w:tcPr>
          <w:p w:rsidR="006B10BC" w:rsidRPr="001F6049" w:rsidRDefault="006B10BC" w:rsidP="00147EED">
            <w:pPr>
              <w:spacing w:line="220" w:lineRule="exact"/>
              <w:ind w:right="363"/>
              <w:jc w:val="center"/>
            </w:pPr>
          </w:p>
        </w:tc>
      </w:tr>
    </w:tbl>
    <w:p w:rsidR="00147EED" w:rsidRPr="00147EED" w:rsidRDefault="00147EED">
      <w:pPr>
        <w:rPr>
          <w:sz w:val="2"/>
        </w:rPr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2976"/>
        <w:gridCol w:w="1763"/>
        <w:gridCol w:w="2410"/>
        <w:gridCol w:w="1417"/>
        <w:gridCol w:w="1418"/>
        <w:gridCol w:w="2106"/>
        <w:gridCol w:w="2572"/>
      </w:tblGrid>
      <w:tr w:rsidR="001F6049" w:rsidRPr="001F6049" w:rsidTr="00364422">
        <w:trPr>
          <w:trHeight w:val="289"/>
          <w:tblHeader/>
        </w:trPr>
        <w:tc>
          <w:tcPr>
            <w:tcW w:w="568" w:type="dxa"/>
          </w:tcPr>
          <w:p w:rsidR="006B10BC" w:rsidRPr="001F6049" w:rsidRDefault="000F5E24" w:rsidP="00147EED">
            <w:pPr>
              <w:pStyle w:val="ConsPlusNormal"/>
              <w:tabs>
                <w:tab w:val="left" w:pos="263"/>
                <w:tab w:val="left" w:pos="789"/>
              </w:tabs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0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6B10BC" w:rsidRPr="001F6049" w:rsidRDefault="00342F00" w:rsidP="00147EED">
            <w:pPr>
              <w:pStyle w:val="ConsPlusNormal"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0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3" w:type="dxa"/>
          </w:tcPr>
          <w:p w:rsidR="006B10BC" w:rsidRPr="001F6049" w:rsidRDefault="00342F00" w:rsidP="00147EED">
            <w:pPr>
              <w:pStyle w:val="ConsPlusNormal"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04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6B10BC" w:rsidRPr="001F6049" w:rsidRDefault="00342F00" w:rsidP="00147EED">
            <w:pPr>
              <w:pStyle w:val="ConsPlusNormal"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04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6B10BC" w:rsidRPr="001F6049" w:rsidRDefault="00342F00" w:rsidP="00147EED">
            <w:pPr>
              <w:pStyle w:val="ConsPlusNormal"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04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6B10BC" w:rsidRPr="001F6049" w:rsidRDefault="00342F00" w:rsidP="00147EED">
            <w:pPr>
              <w:pStyle w:val="ConsPlusNormal"/>
              <w:spacing w:line="220" w:lineRule="exact"/>
              <w:ind w:firstLine="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04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06" w:type="dxa"/>
          </w:tcPr>
          <w:p w:rsidR="006B10BC" w:rsidRPr="001F6049" w:rsidRDefault="00342F00" w:rsidP="00147EED">
            <w:pPr>
              <w:pStyle w:val="ConsPlusNormal"/>
              <w:spacing w:line="220" w:lineRule="exact"/>
              <w:ind w:firstLine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04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72" w:type="dxa"/>
          </w:tcPr>
          <w:p w:rsidR="006B10BC" w:rsidRPr="001F6049" w:rsidRDefault="00342F00" w:rsidP="00147EED">
            <w:pPr>
              <w:pStyle w:val="ConsPlusNormal"/>
              <w:tabs>
                <w:tab w:val="left" w:pos="2164"/>
              </w:tabs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04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1F6049" w:rsidRPr="001F6049" w:rsidTr="00364422">
        <w:trPr>
          <w:trHeight w:val="716"/>
        </w:trPr>
        <w:tc>
          <w:tcPr>
            <w:tcW w:w="568" w:type="dxa"/>
          </w:tcPr>
          <w:p w:rsidR="006B10BC" w:rsidRPr="001F6049" w:rsidRDefault="006B10BC" w:rsidP="00147EED">
            <w:pPr>
              <w:pStyle w:val="ConsPlusNormal"/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0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37C36" w:rsidRPr="001F60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F60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662" w:type="dxa"/>
            <w:gridSpan w:val="7"/>
          </w:tcPr>
          <w:p w:rsidR="006B10BC" w:rsidRPr="001F6049" w:rsidRDefault="006B10BC" w:rsidP="00147EED">
            <w:pPr>
              <w:pStyle w:val="ConsPlusNormal"/>
              <w:spacing w:line="220" w:lineRule="exact"/>
              <w:ind w:right="363" w:hang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6049">
              <w:rPr>
                <w:rFonts w:ascii="Times New Roman" w:hAnsi="Times New Roman" w:cs="Times New Roman"/>
                <w:sz w:val="24"/>
                <w:szCs w:val="24"/>
              </w:rPr>
              <w:t>Цель Программы:</w:t>
            </w:r>
          </w:p>
          <w:p w:rsidR="006B10BC" w:rsidRPr="001F6049" w:rsidRDefault="006B10BC" w:rsidP="00147EED">
            <w:pPr>
              <w:pStyle w:val="ConsPlusNormal"/>
              <w:spacing w:line="220" w:lineRule="exact"/>
              <w:ind w:right="363" w:hang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6049">
              <w:rPr>
                <w:rFonts w:ascii="Times New Roman" w:hAnsi="Times New Roman" w:cs="Times New Roman"/>
                <w:sz w:val="24"/>
                <w:szCs w:val="24"/>
              </w:rPr>
              <w:t>Реализация государственной политики в области профилактики терроризма, минимизации и (или) ликвидации последствий его проявлений, а также защита личности, общества и государства от террористических актов и иных проявлений терроризма на территории Шпаковского муниципального округа</w:t>
            </w:r>
          </w:p>
        </w:tc>
      </w:tr>
      <w:tr w:rsidR="00B7099D" w:rsidRPr="001F6049" w:rsidTr="00364422">
        <w:trPr>
          <w:trHeight w:val="543"/>
        </w:trPr>
        <w:tc>
          <w:tcPr>
            <w:tcW w:w="15230" w:type="dxa"/>
            <w:gridSpan w:val="8"/>
          </w:tcPr>
          <w:p w:rsidR="00B7099D" w:rsidRPr="001F6049" w:rsidRDefault="00B7099D" w:rsidP="00147EED">
            <w:pPr>
              <w:tabs>
                <w:tab w:val="left" w:pos="416"/>
              </w:tabs>
              <w:spacing w:line="220" w:lineRule="exact"/>
              <w:jc w:val="both"/>
            </w:pPr>
            <w:r w:rsidRPr="001F6049">
              <w:t>Задача 1: выявление и устранение причин и условий, способствующих возникновению и распространению терроризма на территории Шпаковского муниципального округа</w:t>
            </w:r>
          </w:p>
        </w:tc>
      </w:tr>
      <w:tr w:rsidR="001F6049" w:rsidRPr="001F6049" w:rsidTr="00441BFB">
        <w:trPr>
          <w:trHeight w:val="786"/>
        </w:trPr>
        <w:tc>
          <w:tcPr>
            <w:tcW w:w="568" w:type="dxa"/>
          </w:tcPr>
          <w:p w:rsidR="006B10BC" w:rsidRPr="001F6049" w:rsidRDefault="006B10BC" w:rsidP="00147EED">
            <w:pPr>
              <w:pStyle w:val="ConsPlusNormal"/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60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37C36" w:rsidRPr="001F60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F6049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2976" w:type="dxa"/>
          </w:tcPr>
          <w:p w:rsidR="006B10BC" w:rsidRPr="001F6049" w:rsidRDefault="006B10BC" w:rsidP="00147EED">
            <w:pPr>
              <w:pStyle w:val="ConsPlusNormal"/>
              <w:spacing w:line="220" w:lineRule="exac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604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1:</w:t>
            </w:r>
          </w:p>
          <w:p w:rsidR="006B10BC" w:rsidRPr="001F6049" w:rsidRDefault="007E457A" w:rsidP="00147EED">
            <w:pPr>
              <w:tabs>
                <w:tab w:val="left" w:pos="416"/>
              </w:tabs>
              <w:spacing w:line="220" w:lineRule="exact"/>
              <w:ind w:hanging="23"/>
              <w:jc w:val="both"/>
            </w:pPr>
            <w:r w:rsidRPr="001F6049">
              <w:t>повышение</w:t>
            </w:r>
            <w:r w:rsidR="001F13A1" w:rsidRPr="001F6049">
              <w:t xml:space="preserve"> уровня межведомственного взаимодействия в вопросах профилактики терроризма, а также минимизации и (или) ликвид</w:t>
            </w:r>
            <w:r w:rsidR="00D13EE6">
              <w:t>ации последствий его проявлений</w:t>
            </w:r>
          </w:p>
        </w:tc>
        <w:tc>
          <w:tcPr>
            <w:tcW w:w="1763" w:type="dxa"/>
          </w:tcPr>
          <w:p w:rsidR="006B10BC" w:rsidRPr="001F6049" w:rsidRDefault="00137C36" w:rsidP="00147EED">
            <w:pPr>
              <w:pStyle w:val="ConsPlusNormal"/>
              <w:spacing w:line="220" w:lineRule="exac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6049">
              <w:rPr>
                <w:rFonts w:ascii="Times New Roman" w:hAnsi="Times New Roman" w:cs="Times New Roman"/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410" w:type="dxa"/>
          </w:tcPr>
          <w:p w:rsidR="006B10BC" w:rsidRPr="001F6049" w:rsidRDefault="00A94603" w:rsidP="00147EED">
            <w:pPr>
              <w:widowControl w:val="0"/>
              <w:adjustRightInd w:val="0"/>
              <w:spacing w:line="220" w:lineRule="exact"/>
              <w:ind w:left="-63" w:right="-61"/>
              <w:jc w:val="both"/>
            </w:pPr>
            <w:r w:rsidRPr="00A2427B">
              <w:rPr>
                <w:szCs w:val="28"/>
              </w:rPr>
              <w:t xml:space="preserve">комитет по муниципальному хозяйству, охране окружающей среды, вопросам общественной безопасности, ГО и ЧС администрации Шпаковского </w:t>
            </w:r>
            <w:r w:rsidRPr="00A2427B">
              <w:rPr>
                <w:szCs w:val="28"/>
              </w:rPr>
              <w:lastRenderedPageBreak/>
              <w:t xml:space="preserve">муниципального округа </w:t>
            </w:r>
            <w:r w:rsidRPr="00441BFB">
              <w:t>Ставропольского края (далее – комитет безопасности)</w:t>
            </w:r>
          </w:p>
        </w:tc>
        <w:tc>
          <w:tcPr>
            <w:tcW w:w="1417" w:type="dxa"/>
          </w:tcPr>
          <w:p w:rsidR="006B10BC" w:rsidRPr="001F6049" w:rsidRDefault="006B10BC" w:rsidP="00147EED">
            <w:pPr>
              <w:pStyle w:val="ConsPlusNormal"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0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2024</w:t>
            </w:r>
          </w:p>
        </w:tc>
        <w:tc>
          <w:tcPr>
            <w:tcW w:w="1418" w:type="dxa"/>
          </w:tcPr>
          <w:p w:rsidR="006B10BC" w:rsidRPr="001F6049" w:rsidRDefault="006B10BC" w:rsidP="00147EED">
            <w:pPr>
              <w:pStyle w:val="ConsPlusNormal"/>
              <w:spacing w:line="220" w:lineRule="exact"/>
              <w:ind w:left="3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04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04A3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06" w:type="dxa"/>
          </w:tcPr>
          <w:p w:rsidR="006B10BC" w:rsidRPr="001F6049" w:rsidRDefault="00300B3C" w:rsidP="00147EED">
            <w:pPr>
              <w:tabs>
                <w:tab w:val="left" w:pos="435"/>
              </w:tabs>
              <w:spacing w:line="220" w:lineRule="exact"/>
              <w:jc w:val="both"/>
            </w:pPr>
            <w:r w:rsidRPr="001F6049">
              <w:t xml:space="preserve">обеспечение организации, координации и совершенствования взаимодействия субъектов профилактики терроризма на территории </w:t>
            </w:r>
            <w:r w:rsidRPr="001F6049">
              <w:lastRenderedPageBreak/>
              <w:t>Шпаковского муниципального округа</w:t>
            </w:r>
          </w:p>
        </w:tc>
        <w:tc>
          <w:tcPr>
            <w:tcW w:w="2572" w:type="dxa"/>
          </w:tcPr>
          <w:p w:rsidR="00322368" w:rsidRPr="001F6049" w:rsidRDefault="00300B3C" w:rsidP="00147EED">
            <w:pPr>
              <w:pStyle w:val="ConsPlusNormal"/>
              <w:spacing w:line="220" w:lineRule="exact"/>
              <w:ind w:right="-6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60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проведенных заседаний антитеррористической комиссии Шпаковского муниципального округа;</w:t>
            </w:r>
          </w:p>
          <w:p w:rsidR="00300B3C" w:rsidRPr="001F6049" w:rsidRDefault="00300B3C" w:rsidP="00147EED">
            <w:pPr>
              <w:pStyle w:val="ConsPlusNormal"/>
              <w:spacing w:line="220" w:lineRule="exact"/>
              <w:ind w:right="-6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6049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организационное обеспечение деятельности </w:t>
            </w:r>
            <w:r w:rsidRPr="001F60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антитеррористической комиссии Шпаковского муниципального округа</w:t>
            </w:r>
          </w:p>
        </w:tc>
      </w:tr>
      <w:tr w:rsidR="00B7099D" w:rsidRPr="001F6049" w:rsidTr="00364422">
        <w:trPr>
          <w:trHeight w:val="278"/>
        </w:trPr>
        <w:tc>
          <w:tcPr>
            <w:tcW w:w="15230" w:type="dxa"/>
            <w:gridSpan w:val="8"/>
          </w:tcPr>
          <w:p w:rsidR="00B7099D" w:rsidRPr="001F6049" w:rsidRDefault="00B7099D" w:rsidP="00147EED">
            <w:pPr>
              <w:widowControl w:val="0"/>
              <w:shd w:val="clear" w:color="auto" w:fill="FFFFFF"/>
              <w:tabs>
                <w:tab w:val="left" w:pos="2610"/>
              </w:tabs>
              <w:adjustRightInd w:val="0"/>
              <w:spacing w:line="220" w:lineRule="exact"/>
              <w:jc w:val="both"/>
            </w:pPr>
            <w:r w:rsidRPr="001F6049">
              <w:lastRenderedPageBreak/>
              <w:t>Задача 2: обеспечение выполнения требований антитеррористической защищенности объектов (территорий), находящихся в муниципальной собственности или в ведении администрации Шпаковского муниципального округа и мест массового пребывания людей</w:t>
            </w:r>
          </w:p>
        </w:tc>
      </w:tr>
      <w:tr w:rsidR="001F6049" w:rsidRPr="001F6049" w:rsidTr="00364422">
        <w:trPr>
          <w:trHeight w:val="278"/>
        </w:trPr>
        <w:tc>
          <w:tcPr>
            <w:tcW w:w="568" w:type="dxa"/>
          </w:tcPr>
          <w:p w:rsidR="006B10BC" w:rsidRPr="001F6049" w:rsidRDefault="00137C36" w:rsidP="00147EED">
            <w:pPr>
              <w:pStyle w:val="ConsPlusNormal"/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6049">
              <w:rPr>
                <w:rFonts w:ascii="Times New Roman" w:hAnsi="Times New Roman" w:cs="Times New Roman"/>
                <w:sz w:val="24"/>
                <w:szCs w:val="24"/>
              </w:rPr>
              <w:t>22.1.</w:t>
            </w:r>
          </w:p>
        </w:tc>
        <w:tc>
          <w:tcPr>
            <w:tcW w:w="2976" w:type="dxa"/>
          </w:tcPr>
          <w:p w:rsidR="006B10BC" w:rsidRPr="001F6049" w:rsidRDefault="006B10BC" w:rsidP="00147EED">
            <w:pPr>
              <w:pStyle w:val="ConsPlusNormal"/>
              <w:tabs>
                <w:tab w:val="center" w:pos="1426"/>
              </w:tabs>
              <w:spacing w:line="220" w:lineRule="exac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6049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  <w:r w:rsidR="00137C36" w:rsidRPr="001F604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1F6049">
              <w:rPr>
                <w:rFonts w:ascii="Times New Roman" w:hAnsi="Times New Roman" w:cs="Times New Roman"/>
                <w:sz w:val="24"/>
                <w:szCs w:val="24"/>
              </w:rPr>
              <w:t>ероприятие</w:t>
            </w:r>
            <w:r w:rsidR="00DC432D" w:rsidRPr="001F60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19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F604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6B10BC" w:rsidRPr="001F6049" w:rsidRDefault="00CB7B07" w:rsidP="00147EED">
            <w:pPr>
              <w:pStyle w:val="ConsPlusNormal"/>
              <w:spacing w:line="220" w:lineRule="exac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6049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антитеррористической защищенности объектов (территорий), расположенных на территории Шпаковского муниципального округа, находящихся в муниципальной собственности или в ведении </w:t>
            </w:r>
            <w:r w:rsidR="00EB4E5C">
              <w:rPr>
                <w:rFonts w:ascii="Times New Roman" w:hAnsi="Times New Roman" w:cs="Times New Roman"/>
                <w:sz w:val="24"/>
                <w:szCs w:val="24"/>
              </w:rPr>
              <w:t>администрации Шпаковского муниципального округа</w:t>
            </w:r>
            <w:r w:rsidRPr="001F6049">
              <w:rPr>
                <w:rFonts w:ascii="Times New Roman" w:hAnsi="Times New Roman" w:cs="Times New Roman"/>
                <w:sz w:val="24"/>
                <w:szCs w:val="24"/>
              </w:rPr>
              <w:t xml:space="preserve"> предъявляемым требованиям</w:t>
            </w:r>
          </w:p>
        </w:tc>
        <w:tc>
          <w:tcPr>
            <w:tcW w:w="1763" w:type="dxa"/>
          </w:tcPr>
          <w:p w:rsidR="006B10BC" w:rsidRPr="001F6049" w:rsidRDefault="00137C36" w:rsidP="00147EED">
            <w:pPr>
              <w:pStyle w:val="ConsPlusNormal"/>
              <w:spacing w:line="22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6049">
              <w:rPr>
                <w:rFonts w:ascii="Times New Roman" w:hAnsi="Times New Roman" w:cs="Times New Roman"/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410" w:type="dxa"/>
          </w:tcPr>
          <w:p w:rsidR="006B10BC" w:rsidRPr="001F6049" w:rsidRDefault="006B10BC" w:rsidP="00147EED">
            <w:pPr>
              <w:pStyle w:val="ConsPlusNormal"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049">
              <w:rPr>
                <w:rFonts w:ascii="Times New Roman" w:hAnsi="Times New Roman" w:cs="Times New Roman"/>
                <w:sz w:val="24"/>
                <w:szCs w:val="24"/>
              </w:rPr>
              <w:t>комитет безопасности</w:t>
            </w:r>
          </w:p>
        </w:tc>
        <w:tc>
          <w:tcPr>
            <w:tcW w:w="1417" w:type="dxa"/>
          </w:tcPr>
          <w:p w:rsidR="006B10BC" w:rsidRPr="001F6049" w:rsidRDefault="006B10BC" w:rsidP="00147EED">
            <w:pPr>
              <w:pStyle w:val="ConsPlusNormal"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04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418" w:type="dxa"/>
          </w:tcPr>
          <w:p w:rsidR="006B10BC" w:rsidRPr="001F6049" w:rsidRDefault="006B10BC" w:rsidP="00147EED">
            <w:pPr>
              <w:pStyle w:val="ConsPlusNormal"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04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04A3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06" w:type="dxa"/>
          </w:tcPr>
          <w:p w:rsidR="006B10BC" w:rsidRPr="001F6049" w:rsidRDefault="0089175C" w:rsidP="00147EED">
            <w:pPr>
              <w:pStyle w:val="ConsPlusNormal"/>
              <w:spacing w:line="220" w:lineRule="exac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6049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антитеррористической защищенности объектов (территорий), расположенных на территории Шпаковского муниципального округа, находящихся в муниципальной собственности или в ведении </w:t>
            </w:r>
            <w:r w:rsidR="00EB4E5C" w:rsidRPr="00EB4E5C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Шпаковского муниципального округа </w:t>
            </w:r>
            <w:r w:rsidRPr="001F6049">
              <w:rPr>
                <w:rFonts w:ascii="Times New Roman" w:hAnsi="Times New Roman" w:cs="Times New Roman"/>
                <w:sz w:val="24"/>
                <w:szCs w:val="24"/>
              </w:rPr>
              <w:t>предъявляемым требованиям</w:t>
            </w:r>
          </w:p>
        </w:tc>
        <w:tc>
          <w:tcPr>
            <w:tcW w:w="2572" w:type="dxa"/>
          </w:tcPr>
          <w:p w:rsidR="006B10BC" w:rsidRPr="001F6049" w:rsidRDefault="006B10BC" w:rsidP="00147EED">
            <w:pPr>
              <w:pStyle w:val="ConsPlusNormal"/>
              <w:tabs>
                <w:tab w:val="left" w:pos="2427"/>
              </w:tabs>
              <w:spacing w:line="220" w:lineRule="exac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6049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proofErr w:type="gramStart"/>
            <w:r w:rsidRPr="001F6049">
              <w:rPr>
                <w:rFonts w:ascii="Times New Roman" w:hAnsi="Times New Roman" w:cs="Times New Roman"/>
                <w:sz w:val="24"/>
                <w:szCs w:val="24"/>
              </w:rPr>
              <w:t>проверки состояния антитеррористической защищенности мест массового пребывания</w:t>
            </w:r>
            <w:proofErr w:type="gramEnd"/>
            <w:r w:rsidRPr="001F6049">
              <w:rPr>
                <w:rFonts w:ascii="Times New Roman" w:hAnsi="Times New Roman" w:cs="Times New Roman"/>
                <w:sz w:val="24"/>
                <w:szCs w:val="24"/>
              </w:rPr>
              <w:t xml:space="preserve"> людей, своевременной актуализации паспортов ан</w:t>
            </w:r>
            <w:r w:rsidR="00336270" w:rsidRPr="001F6049">
              <w:rPr>
                <w:rFonts w:ascii="Times New Roman" w:hAnsi="Times New Roman" w:cs="Times New Roman"/>
                <w:sz w:val="24"/>
                <w:szCs w:val="24"/>
              </w:rPr>
              <w:t>титеррористической защищенности</w:t>
            </w:r>
          </w:p>
          <w:p w:rsidR="006B10BC" w:rsidRPr="001F6049" w:rsidRDefault="006B10BC" w:rsidP="00147EED">
            <w:pPr>
              <w:pStyle w:val="ConsPlusNormal"/>
              <w:tabs>
                <w:tab w:val="left" w:pos="2427"/>
              </w:tabs>
              <w:spacing w:line="220" w:lineRule="exac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99D" w:rsidRPr="001F6049" w:rsidTr="005073AB">
        <w:trPr>
          <w:trHeight w:val="787"/>
        </w:trPr>
        <w:tc>
          <w:tcPr>
            <w:tcW w:w="15230" w:type="dxa"/>
            <w:gridSpan w:val="8"/>
          </w:tcPr>
          <w:p w:rsidR="00B7099D" w:rsidRPr="001F6049" w:rsidRDefault="00B7099D" w:rsidP="00147EED">
            <w:pPr>
              <w:widowControl w:val="0"/>
              <w:shd w:val="clear" w:color="auto" w:fill="FFFFFF"/>
              <w:tabs>
                <w:tab w:val="left" w:pos="2610"/>
              </w:tabs>
              <w:adjustRightInd w:val="0"/>
              <w:spacing w:line="220" w:lineRule="exact"/>
              <w:jc w:val="both"/>
            </w:pPr>
            <w:r w:rsidRPr="001F6049">
              <w:t xml:space="preserve">Задача 3: </w:t>
            </w:r>
            <w:r w:rsidR="00A3328D" w:rsidRPr="00A3328D">
              <w:t>организация и проведение в Шпаковском муниципальном округе информационно-пропагандистских мероприятий по разъяснению сущности терроризма и его общественной опасности, а также по формированию у граждан неприятия идеологии терроризма, в том числе путем распространения информационных материалов, печатной продукции, проведения разъяснительной  работы и иных мероприятий</w:t>
            </w:r>
          </w:p>
        </w:tc>
      </w:tr>
      <w:tr w:rsidR="001F6049" w:rsidRPr="001F6049" w:rsidTr="00364422">
        <w:trPr>
          <w:trHeight w:val="278"/>
        </w:trPr>
        <w:tc>
          <w:tcPr>
            <w:tcW w:w="568" w:type="dxa"/>
          </w:tcPr>
          <w:p w:rsidR="006B10BC" w:rsidRPr="001F6049" w:rsidRDefault="006B10BC" w:rsidP="00147EED">
            <w:pPr>
              <w:pStyle w:val="ConsPlusNormal"/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604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37C36" w:rsidRPr="001F604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F6049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137C36" w:rsidRPr="001F60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6" w:type="dxa"/>
          </w:tcPr>
          <w:p w:rsidR="006B10BC" w:rsidRPr="001F6049" w:rsidRDefault="006B10BC" w:rsidP="00147EED">
            <w:pPr>
              <w:pStyle w:val="ConsPlusNormal"/>
              <w:tabs>
                <w:tab w:val="left" w:pos="184"/>
                <w:tab w:val="center" w:pos="1426"/>
              </w:tabs>
              <w:spacing w:line="220" w:lineRule="exact"/>
              <w:ind w:hang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604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  <w:r w:rsidR="004A098B" w:rsidRPr="001F60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70F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F604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6B10BC" w:rsidRPr="001F6049" w:rsidRDefault="00DC432D" w:rsidP="00147EED">
            <w:pPr>
              <w:pStyle w:val="ConsPlusNormal"/>
              <w:spacing w:line="220" w:lineRule="exac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6049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разъяснительной работы, пропагандисткой, культурно-массовой и </w:t>
            </w:r>
            <w:r w:rsidRPr="001F60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спортивной работы с населением, направленной на формирование у граждан неприятия идеологии терроризма, повышение бдительности при нахождении в местах массового пребывания людей, умение действовать при угрозе и (или) совершении </w:t>
            </w:r>
            <w:r w:rsidR="00092063" w:rsidRPr="001F6049">
              <w:rPr>
                <w:rFonts w:ascii="Times New Roman" w:hAnsi="Times New Roman" w:cs="Times New Roman"/>
                <w:sz w:val="24"/>
                <w:szCs w:val="24"/>
              </w:rPr>
              <w:t>террористического акта</w:t>
            </w:r>
          </w:p>
        </w:tc>
        <w:tc>
          <w:tcPr>
            <w:tcW w:w="1763" w:type="dxa"/>
          </w:tcPr>
          <w:p w:rsidR="006B10BC" w:rsidRPr="001F6049" w:rsidRDefault="00137C36" w:rsidP="00147EED">
            <w:pPr>
              <w:pStyle w:val="ConsPlusNormal"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0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осуществление мероприятий участниками реализации Программы</w:t>
            </w:r>
          </w:p>
        </w:tc>
        <w:tc>
          <w:tcPr>
            <w:tcW w:w="2410" w:type="dxa"/>
          </w:tcPr>
          <w:p w:rsidR="006B10BC" w:rsidRPr="001F6049" w:rsidRDefault="006B10BC" w:rsidP="00147EED">
            <w:pPr>
              <w:pStyle w:val="ConsPlusNormal"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049">
              <w:rPr>
                <w:rFonts w:ascii="Times New Roman" w:hAnsi="Times New Roman" w:cs="Times New Roman"/>
                <w:sz w:val="24"/>
                <w:szCs w:val="24"/>
              </w:rPr>
              <w:t>комитет безопасности</w:t>
            </w:r>
          </w:p>
        </w:tc>
        <w:tc>
          <w:tcPr>
            <w:tcW w:w="1417" w:type="dxa"/>
          </w:tcPr>
          <w:p w:rsidR="006B10BC" w:rsidRPr="001F6049" w:rsidRDefault="006B10BC" w:rsidP="00147EED">
            <w:pPr>
              <w:pStyle w:val="ConsPlusNormal"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04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418" w:type="dxa"/>
          </w:tcPr>
          <w:p w:rsidR="006B10BC" w:rsidRPr="001F6049" w:rsidRDefault="00804A3F" w:rsidP="00147EED">
            <w:pPr>
              <w:pStyle w:val="ConsPlusNormal"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2106" w:type="dxa"/>
          </w:tcPr>
          <w:p w:rsidR="00F80B78" w:rsidRPr="00F80B78" w:rsidRDefault="00F80B78" w:rsidP="00147EED">
            <w:pPr>
              <w:tabs>
                <w:tab w:val="left" w:pos="406"/>
              </w:tabs>
              <w:spacing w:line="220" w:lineRule="exact"/>
              <w:jc w:val="both"/>
            </w:pPr>
            <w:r w:rsidRPr="00F80B78">
              <w:t xml:space="preserve">увеличение уровня информированности населения по сущности терроризма и его </w:t>
            </w:r>
            <w:r w:rsidRPr="00F80B78">
              <w:lastRenderedPageBreak/>
              <w:t>общественной опасности</w:t>
            </w:r>
          </w:p>
        </w:tc>
        <w:tc>
          <w:tcPr>
            <w:tcW w:w="2572" w:type="dxa"/>
          </w:tcPr>
          <w:p w:rsidR="006B10BC" w:rsidRPr="001F6049" w:rsidRDefault="00DC432D" w:rsidP="00147EED">
            <w:pPr>
              <w:tabs>
                <w:tab w:val="left" w:pos="416"/>
              </w:tabs>
              <w:spacing w:line="220" w:lineRule="exact"/>
              <w:jc w:val="both"/>
            </w:pPr>
            <w:r w:rsidRPr="001F6049">
              <w:lastRenderedPageBreak/>
              <w:t xml:space="preserve">количество выпущенных (размещенных) видео, </w:t>
            </w:r>
            <w:proofErr w:type="spellStart"/>
            <w:r w:rsidRPr="001F6049">
              <w:t>аудиороликов</w:t>
            </w:r>
            <w:proofErr w:type="spellEnd"/>
            <w:r w:rsidRPr="001F6049">
              <w:t xml:space="preserve"> и печатной продукции по </w:t>
            </w:r>
            <w:r w:rsidRPr="001F6049">
              <w:lastRenderedPageBreak/>
              <w:t>вопросам профилактики терроризма;</w:t>
            </w:r>
          </w:p>
          <w:p w:rsidR="00DC432D" w:rsidRPr="001F6049" w:rsidRDefault="00DC432D" w:rsidP="00147EED">
            <w:pPr>
              <w:tabs>
                <w:tab w:val="left" w:pos="416"/>
              </w:tabs>
              <w:spacing w:line="220" w:lineRule="exact"/>
              <w:jc w:val="both"/>
            </w:pPr>
            <w:r w:rsidRPr="001F6049">
              <w:t>количество изготовленных и размещенных в средствах массовой информации (включая официальный сайт Шпаковского муниципального округа) информационных материалов по в</w:t>
            </w:r>
            <w:r w:rsidR="00336270" w:rsidRPr="001F6049">
              <w:t>опросам профилактики терроризма</w:t>
            </w:r>
          </w:p>
        </w:tc>
      </w:tr>
      <w:tr w:rsidR="001F6049" w:rsidRPr="001F6049" w:rsidTr="00364422">
        <w:trPr>
          <w:trHeight w:val="278"/>
        </w:trPr>
        <w:tc>
          <w:tcPr>
            <w:tcW w:w="568" w:type="dxa"/>
          </w:tcPr>
          <w:p w:rsidR="00DC432D" w:rsidRPr="001F6049" w:rsidRDefault="00DC432D" w:rsidP="00147EED">
            <w:pPr>
              <w:pStyle w:val="ConsPlusNormal"/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432D" w:rsidRPr="001F6049" w:rsidRDefault="00DC432D" w:rsidP="00147EED">
            <w:pPr>
              <w:spacing w:line="220" w:lineRule="exact"/>
            </w:pPr>
            <w:r w:rsidRPr="001F6049">
              <w:t>3.2.</w:t>
            </w:r>
          </w:p>
        </w:tc>
        <w:tc>
          <w:tcPr>
            <w:tcW w:w="2976" w:type="dxa"/>
          </w:tcPr>
          <w:p w:rsidR="00DC432D" w:rsidRPr="001F6049" w:rsidRDefault="00DC432D" w:rsidP="00147EED">
            <w:pPr>
              <w:pStyle w:val="ConsPlusNormal"/>
              <w:tabs>
                <w:tab w:val="left" w:pos="184"/>
                <w:tab w:val="center" w:pos="1426"/>
              </w:tabs>
              <w:spacing w:line="220" w:lineRule="exact"/>
              <w:ind w:hang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6049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  <w:r w:rsidR="003C1EF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F604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C432D" w:rsidRPr="001F6049" w:rsidRDefault="00DC432D" w:rsidP="00147EED">
            <w:pPr>
              <w:pStyle w:val="ConsPlusNormal"/>
              <w:tabs>
                <w:tab w:val="left" w:pos="184"/>
                <w:tab w:val="center" w:pos="1426"/>
              </w:tabs>
              <w:spacing w:line="220" w:lineRule="exac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6049">
              <w:rPr>
                <w:rFonts w:ascii="Times New Roman" w:hAnsi="Times New Roman" w:cs="Times New Roman"/>
                <w:bCs/>
                <w:sz w:val="24"/>
                <w:szCs w:val="24"/>
              </w:rPr>
              <w:t>проведение индивидуальных мероприятий с лицами, прибывающими из Донецкой, Луганской народных республик, Запорожской, Херсонской областей и Украины</w:t>
            </w:r>
            <w:r w:rsidRPr="001F60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63" w:type="dxa"/>
          </w:tcPr>
          <w:p w:rsidR="00DC432D" w:rsidRPr="001F6049" w:rsidRDefault="00DC432D" w:rsidP="00147EED">
            <w:pPr>
              <w:pStyle w:val="ConsPlusNormal"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049">
              <w:rPr>
                <w:rFonts w:ascii="Times New Roman" w:hAnsi="Times New Roman" w:cs="Times New Roman"/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410" w:type="dxa"/>
          </w:tcPr>
          <w:p w:rsidR="00DC432D" w:rsidRPr="001F6049" w:rsidRDefault="00DC432D" w:rsidP="00147EED">
            <w:pPr>
              <w:pStyle w:val="ConsPlusNormal"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049">
              <w:rPr>
                <w:rFonts w:ascii="Times New Roman" w:hAnsi="Times New Roman" w:cs="Times New Roman"/>
                <w:sz w:val="24"/>
                <w:szCs w:val="24"/>
              </w:rPr>
              <w:t>комитет безопасности</w:t>
            </w:r>
          </w:p>
        </w:tc>
        <w:tc>
          <w:tcPr>
            <w:tcW w:w="1417" w:type="dxa"/>
          </w:tcPr>
          <w:p w:rsidR="00DC432D" w:rsidRPr="001F6049" w:rsidRDefault="00DC432D" w:rsidP="00147EED">
            <w:pPr>
              <w:pStyle w:val="ConsPlusNormal"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04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418" w:type="dxa"/>
          </w:tcPr>
          <w:p w:rsidR="00DC432D" w:rsidRPr="001F6049" w:rsidRDefault="00DC432D" w:rsidP="00147EED">
            <w:pPr>
              <w:pStyle w:val="ConsPlusNormal"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04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04A3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06" w:type="dxa"/>
          </w:tcPr>
          <w:p w:rsidR="00DC432D" w:rsidRPr="001F6049" w:rsidRDefault="00DC432D" w:rsidP="00147EED">
            <w:pPr>
              <w:tabs>
                <w:tab w:val="left" w:pos="406"/>
              </w:tabs>
              <w:spacing w:line="220" w:lineRule="exact"/>
              <w:jc w:val="both"/>
            </w:pPr>
            <w:r w:rsidRPr="001F6049">
              <w:t>увеличение количества проведенных в Шпаковском муниципальном округе мероприятий по профилактике терроризма</w:t>
            </w:r>
          </w:p>
        </w:tc>
        <w:tc>
          <w:tcPr>
            <w:tcW w:w="2572" w:type="dxa"/>
          </w:tcPr>
          <w:p w:rsidR="00DC432D" w:rsidRPr="001F6049" w:rsidRDefault="00DC432D" w:rsidP="00147EED">
            <w:pPr>
              <w:tabs>
                <w:tab w:val="left" w:pos="416"/>
              </w:tabs>
              <w:spacing w:line="220" w:lineRule="exact"/>
              <w:jc w:val="both"/>
            </w:pPr>
            <w:r w:rsidRPr="001F6049">
              <w:t xml:space="preserve">количество </w:t>
            </w:r>
            <w:r w:rsidRPr="001F6049">
              <w:rPr>
                <w:bCs/>
              </w:rPr>
              <w:t>проведенных индивидуальных мероприятий с лицами, прибывающими из Донецкой, Луганской народных республик, Запорожской</w:t>
            </w:r>
            <w:r w:rsidR="00336270" w:rsidRPr="001F6049">
              <w:rPr>
                <w:bCs/>
              </w:rPr>
              <w:t>, Херсонской областей и Украины</w:t>
            </w:r>
          </w:p>
        </w:tc>
      </w:tr>
      <w:tr w:rsidR="00B7099D" w:rsidRPr="001F6049" w:rsidTr="00364422">
        <w:trPr>
          <w:trHeight w:val="278"/>
        </w:trPr>
        <w:tc>
          <w:tcPr>
            <w:tcW w:w="15230" w:type="dxa"/>
            <w:gridSpan w:val="8"/>
          </w:tcPr>
          <w:p w:rsidR="00B7099D" w:rsidRPr="001F6049" w:rsidRDefault="001E4698" w:rsidP="00147EED">
            <w:pPr>
              <w:pStyle w:val="ConsPlusNormal"/>
              <w:spacing w:line="220" w:lineRule="exac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4: п</w:t>
            </w:r>
            <w:r w:rsidR="00B7099D" w:rsidRPr="001F6049">
              <w:rPr>
                <w:rFonts w:ascii="Times New Roman" w:hAnsi="Times New Roman" w:cs="Times New Roman"/>
                <w:sz w:val="24"/>
                <w:szCs w:val="24"/>
              </w:rPr>
              <w:t>оддержание в состоянии постоянной готовности к эффективному использованию сил и сре</w:t>
            </w:r>
            <w:proofErr w:type="gramStart"/>
            <w:r w:rsidR="00B7099D" w:rsidRPr="001F6049">
              <w:rPr>
                <w:rFonts w:ascii="Times New Roman" w:hAnsi="Times New Roman" w:cs="Times New Roman"/>
                <w:sz w:val="24"/>
                <w:szCs w:val="24"/>
              </w:rPr>
              <w:t>дств Шп</w:t>
            </w:r>
            <w:proofErr w:type="gramEnd"/>
            <w:r w:rsidR="00B7099D" w:rsidRPr="001F6049">
              <w:rPr>
                <w:rFonts w:ascii="Times New Roman" w:hAnsi="Times New Roman" w:cs="Times New Roman"/>
                <w:sz w:val="24"/>
                <w:szCs w:val="24"/>
              </w:rPr>
              <w:t>аковского муниципального округа, предназначенных для минимизации и (или) ликвидации последствий проявлений терроризма и его неблагоприятного морально-психологического воздействия на общество или отдельные социальные группы</w:t>
            </w:r>
          </w:p>
        </w:tc>
      </w:tr>
      <w:tr w:rsidR="001F6049" w:rsidRPr="001F6049" w:rsidTr="00364422">
        <w:trPr>
          <w:trHeight w:val="278"/>
        </w:trPr>
        <w:tc>
          <w:tcPr>
            <w:tcW w:w="568" w:type="dxa"/>
          </w:tcPr>
          <w:p w:rsidR="00DC432D" w:rsidRPr="001F6049" w:rsidRDefault="00DC432D" w:rsidP="00147EED">
            <w:pPr>
              <w:pStyle w:val="ConsPlusNormal"/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6049">
              <w:rPr>
                <w:rFonts w:ascii="Times New Roman" w:hAnsi="Times New Roman" w:cs="Times New Roman"/>
                <w:sz w:val="24"/>
                <w:szCs w:val="24"/>
              </w:rPr>
              <w:t>44.1.</w:t>
            </w:r>
          </w:p>
        </w:tc>
        <w:tc>
          <w:tcPr>
            <w:tcW w:w="2976" w:type="dxa"/>
          </w:tcPr>
          <w:p w:rsidR="00DC432D" w:rsidRPr="001F6049" w:rsidRDefault="00DC432D" w:rsidP="00147EED">
            <w:pPr>
              <w:pStyle w:val="ConsPlusNormal"/>
              <w:spacing w:line="220" w:lineRule="exact"/>
              <w:ind w:hang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6049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  <w:r w:rsidR="003C1EF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F604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C432D" w:rsidRPr="001F6049" w:rsidRDefault="007E457A" w:rsidP="00147EED">
            <w:pPr>
              <w:pStyle w:val="ConsPlusNormal"/>
              <w:spacing w:line="220" w:lineRule="exac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6049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мероприятий по отработке порядка действий при угрозе совершения или совершении </w:t>
            </w:r>
            <w:r w:rsidRPr="001F60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террористического акта, работников объектов (территорий), к антитеррористической защищенности которых установлены отдельные требования нормативными правовыми актами Российской Федерации,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1763" w:type="dxa"/>
          </w:tcPr>
          <w:p w:rsidR="00DC432D" w:rsidRPr="001F6049" w:rsidRDefault="00DC432D" w:rsidP="00147EED">
            <w:pPr>
              <w:pStyle w:val="ConsPlusNormal"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0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осуществление мероприятий участниками реализации Программы</w:t>
            </w:r>
          </w:p>
        </w:tc>
        <w:tc>
          <w:tcPr>
            <w:tcW w:w="2410" w:type="dxa"/>
          </w:tcPr>
          <w:p w:rsidR="00DC432D" w:rsidRPr="001F6049" w:rsidRDefault="00DC432D" w:rsidP="00147EED">
            <w:pPr>
              <w:pStyle w:val="ConsPlusNormal"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049">
              <w:rPr>
                <w:rFonts w:ascii="Times New Roman" w:hAnsi="Times New Roman" w:cs="Times New Roman"/>
                <w:sz w:val="24"/>
                <w:szCs w:val="24"/>
              </w:rPr>
              <w:t>комитет безопасности</w:t>
            </w:r>
          </w:p>
        </w:tc>
        <w:tc>
          <w:tcPr>
            <w:tcW w:w="1417" w:type="dxa"/>
          </w:tcPr>
          <w:p w:rsidR="00DC432D" w:rsidRPr="001F6049" w:rsidRDefault="00DC432D" w:rsidP="00147EED">
            <w:pPr>
              <w:pStyle w:val="ConsPlusNormal"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04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418" w:type="dxa"/>
          </w:tcPr>
          <w:p w:rsidR="00DC432D" w:rsidRPr="001F6049" w:rsidRDefault="00DC432D" w:rsidP="00147EED">
            <w:pPr>
              <w:pStyle w:val="ConsPlusNormal"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04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04A3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06" w:type="dxa"/>
          </w:tcPr>
          <w:p w:rsidR="00DC432D" w:rsidRPr="001F6049" w:rsidRDefault="00DC432D" w:rsidP="00147EED">
            <w:pPr>
              <w:pStyle w:val="ConsPlusNormal"/>
              <w:spacing w:line="22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6049">
              <w:rPr>
                <w:rFonts w:ascii="Times New Roman" w:hAnsi="Times New Roman" w:cs="Times New Roman"/>
                <w:sz w:val="24"/>
                <w:szCs w:val="24"/>
              </w:rPr>
              <w:t>повышение готовности сил и сре</w:t>
            </w:r>
            <w:proofErr w:type="gramStart"/>
            <w:r w:rsidRPr="001F6049">
              <w:rPr>
                <w:rFonts w:ascii="Times New Roman" w:hAnsi="Times New Roman" w:cs="Times New Roman"/>
                <w:sz w:val="24"/>
                <w:szCs w:val="24"/>
              </w:rPr>
              <w:t>дств Шп</w:t>
            </w:r>
            <w:proofErr w:type="gramEnd"/>
            <w:r w:rsidRPr="001F6049">
              <w:rPr>
                <w:rFonts w:ascii="Times New Roman" w:hAnsi="Times New Roman" w:cs="Times New Roman"/>
                <w:sz w:val="24"/>
                <w:szCs w:val="24"/>
              </w:rPr>
              <w:t xml:space="preserve">аковского муниципального округа к </w:t>
            </w:r>
            <w:r w:rsidRPr="001F60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действиям при угрозе совершения или совершении террористического акта</w:t>
            </w:r>
          </w:p>
        </w:tc>
        <w:tc>
          <w:tcPr>
            <w:tcW w:w="2572" w:type="dxa"/>
          </w:tcPr>
          <w:p w:rsidR="00DC432D" w:rsidRPr="001F6049" w:rsidRDefault="00DC432D" w:rsidP="00147EED">
            <w:pPr>
              <w:shd w:val="clear" w:color="auto" w:fill="FFFFFF"/>
              <w:spacing w:line="220" w:lineRule="exact"/>
            </w:pPr>
            <w:r w:rsidRPr="001F6049">
              <w:lastRenderedPageBreak/>
              <w:t xml:space="preserve">количество проведенных муниципальных и объектовых учений и тренировок с тематикой </w:t>
            </w:r>
            <w:r w:rsidRPr="001F6049">
              <w:lastRenderedPageBreak/>
              <w:t>предупреждения террористических актов и минимизации их последствий</w:t>
            </w:r>
          </w:p>
        </w:tc>
      </w:tr>
    </w:tbl>
    <w:p w:rsidR="00137C36" w:rsidRPr="00147EED" w:rsidRDefault="00137C36" w:rsidP="00137C36">
      <w:pPr>
        <w:pStyle w:val="ConsPlusNormal"/>
        <w:spacing w:line="240" w:lineRule="exact"/>
        <w:ind w:firstLine="540"/>
        <w:jc w:val="both"/>
        <w:rPr>
          <w:rFonts w:ascii="Times New Roman" w:hAnsi="Times New Roman" w:cs="Times New Roman"/>
          <w:sz w:val="24"/>
          <w:szCs w:val="18"/>
        </w:rPr>
      </w:pPr>
      <w:r w:rsidRPr="00147EED">
        <w:rPr>
          <w:rFonts w:ascii="Times New Roman" w:hAnsi="Times New Roman" w:cs="Times New Roman"/>
          <w:sz w:val="24"/>
          <w:szCs w:val="18"/>
        </w:rPr>
        <w:lastRenderedPageBreak/>
        <w:t>&lt;1</w:t>
      </w:r>
      <w:proofErr w:type="gramStart"/>
      <w:r w:rsidRPr="00147EED">
        <w:rPr>
          <w:rFonts w:ascii="Times New Roman" w:hAnsi="Times New Roman" w:cs="Times New Roman"/>
          <w:sz w:val="24"/>
          <w:szCs w:val="18"/>
        </w:rPr>
        <w:t>&gt; У</w:t>
      </w:r>
      <w:proofErr w:type="gramEnd"/>
      <w:r w:rsidRPr="00147EED">
        <w:rPr>
          <w:rFonts w:ascii="Times New Roman" w:hAnsi="Times New Roman" w:cs="Times New Roman"/>
          <w:sz w:val="24"/>
          <w:szCs w:val="18"/>
        </w:rPr>
        <w:t>казывается один из следующих типов основного мероприятия:</w:t>
      </w:r>
    </w:p>
    <w:p w:rsidR="00137C36" w:rsidRPr="00147EED" w:rsidRDefault="00137C36" w:rsidP="00137C36">
      <w:pPr>
        <w:pStyle w:val="ConsPlusNormal"/>
        <w:spacing w:line="240" w:lineRule="exact"/>
        <w:ind w:firstLine="540"/>
        <w:jc w:val="both"/>
        <w:rPr>
          <w:rFonts w:ascii="Times New Roman" w:hAnsi="Times New Roman" w:cs="Times New Roman"/>
          <w:sz w:val="24"/>
          <w:szCs w:val="18"/>
        </w:rPr>
      </w:pPr>
      <w:r w:rsidRPr="00147EED">
        <w:rPr>
          <w:rFonts w:ascii="Times New Roman" w:hAnsi="Times New Roman" w:cs="Times New Roman"/>
          <w:sz w:val="24"/>
          <w:szCs w:val="18"/>
        </w:rPr>
        <w:t>«выполнение функций структурными подразделениями администрации Шпаковского муниципального округа, казенными учреждениями»,</w:t>
      </w:r>
    </w:p>
    <w:p w:rsidR="00137C36" w:rsidRPr="00147EED" w:rsidRDefault="00137C36" w:rsidP="00137C36">
      <w:pPr>
        <w:pStyle w:val="ConsPlusNormal"/>
        <w:spacing w:line="240" w:lineRule="exact"/>
        <w:ind w:firstLine="540"/>
        <w:jc w:val="both"/>
        <w:rPr>
          <w:rFonts w:ascii="Times New Roman" w:hAnsi="Times New Roman" w:cs="Times New Roman"/>
          <w:sz w:val="24"/>
          <w:szCs w:val="18"/>
        </w:rPr>
      </w:pPr>
      <w:r w:rsidRPr="00147EED">
        <w:rPr>
          <w:rFonts w:ascii="Times New Roman" w:hAnsi="Times New Roman" w:cs="Times New Roman"/>
          <w:sz w:val="24"/>
          <w:szCs w:val="18"/>
        </w:rPr>
        <w:t>«оказание (выполнение) государственных и муниципальных услуг (работ) муниципальными учреждениями Шпаковского муниципального округа, иными некоммерческими организациями»,</w:t>
      </w:r>
    </w:p>
    <w:p w:rsidR="00137C36" w:rsidRPr="00147EED" w:rsidRDefault="00137C36" w:rsidP="00137C36">
      <w:pPr>
        <w:pStyle w:val="ConsPlusNormal"/>
        <w:spacing w:line="240" w:lineRule="exact"/>
        <w:ind w:firstLine="540"/>
        <w:jc w:val="both"/>
        <w:rPr>
          <w:rFonts w:ascii="Times New Roman" w:hAnsi="Times New Roman" w:cs="Times New Roman"/>
          <w:sz w:val="24"/>
          <w:szCs w:val="18"/>
        </w:rPr>
      </w:pPr>
      <w:r w:rsidRPr="00147EED">
        <w:rPr>
          <w:rFonts w:ascii="Times New Roman" w:hAnsi="Times New Roman" w:cs="Times New Roman"/>
          <w:sz w:val="24"/>
          <w:szCs w:val="18"/>
        </w:rPr>
        <w:t>«исполнение публичных нормативных обязательств»,</w:t>
      </w:r>
    </w:p>
    <w:p w:rsidR="00137C36" w:rsidRPr="00147EED" w:rsidRDefault="00137C36" w:rsidP="00137C36">
      <w:pPr>
        <w:pStyle w:val="ConsPlusNormal"/>
        <w:spacing w:line="240" w:lineRule="exact"/>
        <w:ind w:firstLine="540"/>
        <w:jc w:val="both"/>
        <w:rPr>
          <w:rFonts w:ascii="Times New Roman" w:hAnsi="Times New Roman" w:cs="Times New Roman"/>
          <w:sz w:val="24"/>
          <w:szCs w:val="18"/>
        </w:rPr>
      </w:pPr>
      <w:r w:rsidRPr="00147EED">
        <w:rPr>
          <w:rFonts w:ascii="Times New Roman" w:hAnsi="Times New Roman" w:cs="Times New Roman"/>
          <w:sz w:val="24"/>
          <w:szCs w:val="18"/>
        </w:rPr>
        <w:t>«предоставление межбюджетных трансфертов»,</w:t>
      </w:r>
    </w:p>
    <w:p w:rsidR="00137C36" w:rsidRPr="00147EED" w:rsidRDefault="00137C36" w:rsidP="00137C36">
      <w:pPr>
        <w:pStyle w:val="ConsPlusNormal"/>
        <w:spacing w:line="240" w:lineRule="exact"/>
        <w:ind w:firstLine="540"/>
        <w:jc w:val="both"/>
        <w:rPr>
          <w:rFonts w:ascii="Times New Roman" w:hAnsi="Times New Roman" w:cs="Times New Roman"/>
          <w:sz w:val="24"/>
          <w:szCs w:val="18"/>
        </w:rPr>
      </w:pPr>
      <w:r w:rsidRPr="00147EED">
        <w:rPr>
          <w:rFonts w:ascii="Times New Roman" w:hAnsi="Times New Roman" w:cs="Times New Roman"/>
          <w:sz w:val="24"/>
          <w:szCs w:val="18"/>
        </w:rPr>
        <w:t>«предоставление субсидий муниципальным учреждениям Шпаковского муниципального округа на цели, не связанные с оказанием (выполнением) ими государственных услуг и муниципальных (работ)»,</w:t>
      </w:r>
    </w:p>
    <w:p w:rsidR="00137C36" w:rsidRPr="00147EED" w:rsidRDefault="00137C36" w:rsidP="00137C36">
      <w:pPr>
        <w:pStyle w:val="ConsPlusNormal"/>
        <w:spacing w:line="240" w:lineRule="exact"/>
        <w:ind w:firstLine="540"/>
        <w:jc w:val="both"/>
        <w:rPr>
          <w:rFonts w:ascii="Times New Roman" w:hAnsi="Times New Roman" w:cs="Times New Roman"/>
          <w:sz w:val="24"/>
          <w:szCs w:val="18"/>
        </w:rPr>
      </w:pPr>
      <w:r w:rsidRPr="00147EED">
        <w:rPr>
          <w:rFonts w:ascii="Times New Roman" w:hAnsi="Times New Roman" w:cs="Times New Roman"/>
          <w:sz w:val="24"/>
          <w:szCs w:val="18"/>
        </w:rPr>
        <w:t>«осуществление бюджетных инвестиций в объекты муниципальной собственности Шпаковского муниципального округа»,</w:t>
      </w:r>
    </w:p>
    <w:p w:rsidR="00137C36" w:rsidRPr="00147EED" w:rsidRDefault="00137C36" w:rsidP="00137C36">
      <w:pPr>
        <w:pStyle w:val="ConsPlusNormal"/>
        <w:spacing w:line="240" w:lineRule="exact"/>
        <w:ind w:firstLine="540"/>
        <w:jc w:val="both"/>
        <w:rPr>
          <w:rFonts w:ascii="Times New Roman" w:hAnsi="Times New Roman" w:cs="Times New Roman"/>
          <w:sz w:val="24"/>
          <w:szCs w:val="18"/>
        </w:rPr>
      </w:pPr>
      <w:r w:rsidRPr="00147EED">
        <w:rPr>
          <w:rFonts w:ascii="Times New Roman" w:hAnsi="Times New Roman" w:cs="Times New Roman"/>
          <w:sz w:val="24"/>
          <w:szCs w:val="18"/>
        </w:rPr>
        <w:t>«осуществление мероприятий участниками реализации Программы»,</w:t>
      </w:r>
    </w:p>
    <w:p w:rsidR="00137C36" w:rsidRPr="00147EED" w:rsidRDefault="00137C36" w:rsidP="00137C36">
      <w:pPr>
        <w:pStyle w:val="ConsPlusNormal"/>
        <w:spacing w:line="240" w:lineRule="exact"/>
        <w:ind w:firstLine="540"/>
        <w:jc w:val="both"/>
        <w:rPr>
          <w:rFonts w:ascii="Times New Roman" w:hAnsi="Times New Roman" w:cs="Times New Roman"/>
          <w:sz w:val="24"/>
          <w:szCs w:val="18"/>
        </w:rPr>
      </w:pPr>
      <w:r w:rsidRPr="00147EED">
        <w:rPr>
          <w:rFonts w:ascii="Times New Roman" w:hAnsi="Times New Roman" w:cs="Times New Roman"/>
          <w:sz w:val="24"/>
          <w:szCs w:val="18"/>
        </w:rPr>
        <w:t>«проведение мероприятий, направленных на совершенствование процедур муниципального управления»,</w:t>
      </w:r>
    </w:p>
    <w:p w:rsidR="00137C36" w:rsidRPr="00147EED" w:rsidRDefault="00137C36" w:rsidP="00137C36">
      <w:pPr>
        <w:pStyle w:val="ConsPlusNormal"/>
        <w:spacing w:line="240" w:lineRule="exact"/>
        <w:ind w:firstLine="540"/>
        <w:jc w:val="both"/>
        <w:rPr>
          <w:rFonts w:ascii="Times New Roman" w:hAnsi="Times New Roman" w:cs="Times New Roman"/>
          <w:sz w:val="24"/>
          <w:szCs w:val="18"/>
        </w:rPr>
      </w:pPr>
      <w:r w:rsidRPr="00147EED">
        <w:rPr>
          <w:rFonts w:ascii="Times New Roman" w:hAnsi="Times New Roman" w:cs="Times New Roman"/>
          <w:sz w:val="24"/>
          <w:szCs w:val="18"/>
        </w:rPr>
        <w:t>«применение мер муниципального регулирования»,</w:t>
      </w:r>
    </w:p>
    <w:p w:rsidR="00137C36" w:rsidRPr="00147EED" w:rsidRDefault="00137C36" w:rsidP="00137C36">
      <w:pPr>
        <w:pStyle w:val="ConsPlusNormal"/>
        <w:spacing w:line="240" w:lineRule="exact"/>
        <w:ind w:firstLine="540"/>
        <w:jc w:val="both"/>
        <w:rPr>
          <w:rFonts w:ascii="Times New Roman" w:hAnsi="Times New Roman" w:cs="Times New Roman"/>
          <w:sz w:val="24"/>
          <w:szCs w:val="18"/>
        </w:rPr>
      </w:pPr>
      <w:r w:rsidRPr="00147EED">
        <w:rPr>
          <w:rFonts w:ascii="Times New Roman" w:hAnsi="Times New Roman" w:cs="Times New Roman"/>
          <w:sz w:val="24"/>
          <w:szCs w:val="18"/>
        </w:rPr>
        <w:t>«</w:t>
      </w:r>
      <w:r w:rsidR="001D5A86" w:rsidRPr="00147EED">
        <w:rPr>
          <w:rFonts w:ascii="Times New Roman" w:hAnsi="Times New Roman" w:cs="Times New Roman"/>
          <w:sz w:val="24"/>
          <w:szCs w:val="18"/>
        </w:rPr>
        <w:t>предоставление налоговых льгот»</w:t>
      </w:r>
      <w:r w:rsidR="00147EED">
        <w:rPr>
          <w:rFonts w:ascii="Times New Roman" w:hAnsi="Times New Roman" w:cs="Times New Roman"/>
          <w:sz w:val="24"/>
          <w:szCs w:val="18"/>
        </w:rPr>
        <w:t>.</w:t>
      </w:r>
      <w:bookmarkStart w:id="0" w:name="_GoBack"/>
      <w:bookmarkEnd w:id="0"/>
    </w:p>
    <w:p w:rsidR="001D5A86" w:rsidRPr="00147EED" w:rsidRDefault="001D5A86" w:rsidP="00137C36">
      <w:pPr>
        <w:pStyle w:val="ConsPlusNormal"/>
        <w:spacing w:line="240" w:lineRule="exact"/>
        <w:ind w:firstLine="540"/>
        <w:jc w:val="both"/>
        <w:rPr>
          <w:rFonts w:ascii="Times New Roman" w:hAnsi="Times New Roman" w:cs="Times New Roman"/>
          <w:sz w:val="24"/>
          <w:szCs w:val="18"/>
        </w:rPr>
      </w:pPr>
    </w:p>
    <w:p w:rsidR="00137C36" w:rsidRPr="001F6049" w:rsidRDefault="00137C36" w:rsidP="00137C36">
      <w:pPr>
        <w:pStyle w:val="ConsPlusNormal"/>
        <w:spacing w:line="240" w:lineRule="exact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6B10BC" w:rsidRPr="001F6049" w:rsidRDefault="001D5A86" w:rsidP="001D5A86">
      <w:pPr>
        <w:widowControl w:val="0"/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  <w:r>
        <w:rPr>
          <w:sz w:val="20"/>
          <w:szCs w:val="20"/>
        </w:rPr>
        <w:t>_________________</w:t>
      </w:r>
    </w:p>
    <w:sectPr w:rsidR="006B10BC" w:rsidRPr="001F6049" w:rsidSect="00147EED">
      <w:headerReference w:type="default" r:id="rId7"/>
      <w:pgSz w:w="16838" w:h="11906" w:orient="landscape"/>
      <w:pgMar w:top="1843" w:right="820" w:bottom="568" w:left="1134" w:header="709" w:footer="709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324F" w:rsidRDefault="0022324F">
      <w:r>
        <w:separator/>
      </w:r>
    </w:p>
  </w:endnote>
  <w:endnote w:type="continuationSeparator" w:id="0">
    <w:p w:rsidR="0022324F" w:rsidRDefault="00223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324F" w:rsidRDefault="0022324F">
      <w:r>
        <w:separator/>
      </w:r>
    </w:p>
  </w:footnote>
  <w:footnote w:type="continuationSeparator" w:id="0">
    <w:p w:rsidR="0022324F" w:rsidRDefault="002232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7853220"/>
      <w:docPartObj>
        <w:docPartGallery w:val="Page Numbers (Top of Page)"/>
        <w:docPartUnique/>
      </w:docPartObj>
    </w:sdtPr>
    <w:sdtEndPr/>
    <w:sdtContent>
      <w:p w:rsidR="000C121C" w:rsidRDefault="00137C3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7EED">
          <w:rPr>
            <w:noProof/>
          </w:rPr>
          <w:t>2</w:t>
        </w:r>
        <w:r>
          <w:fldChar w:fldCharType="end"/>
        </w:r>
      </w:p>
    </w:sdtContent>
  </w:sdt>
  <w:p w:rsidR="000C121C" w:rsidRDefault="0022324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8E9"/>
    <w:rsid w:val="00020C92"/>
    <w:rsid w:val="00086066"/>
    <w:rsid w:val="00092063"/>
    <w:rsid w:val="000A5A29"/>
    <w:rsid w:val="000D1A21"/>
    <w:rsid w:val="000F5E24"/>
    <w:rsid w:val="000F7A16"/>
    <w:rsid w:val="00105E9C"/>
    <w:rsid w:val="00137C36"/>
    <w:rsid w:val="00147EED"/>
    <w:rsid w:val="001A0047"/>
    <w:rsid w:val="001D5A86"/>
    <w:rsid w:val="001E0FA8"/>
    <w:rsid w:val="001E4698"/>
    <w:rsid w:val="001E4F9B"/>
    <w:rsid w:val="001F13A1"/>
    <w:rsid w:val="001F6049"/>
    <w:rsid w:val="0022324F"/>
    <w:rsid w:val="002C7714"/>
    <w:rsid w:val="00300B3C"/>
    <w:rsid w:val="00322368"/>
    <w:rsid w:val="00336270"/>
    <w:rsid w:val="00342F00"/>
    <w:rsid w:val="00364422"/>
    <w:rsid w:val="00380825"/>
    <w:rsid w:val="00391019"/>
    <w:rsid w:val="003C1EFE"/>
    <w:rsid w:val="00434482"/>
    <w:rsid w:val="00441BFB"/>
    <w:rsid w:val="004A098B"/>
    <w:rsid w:val="005073AB"/>
    <w:rsid w:val="00553B87"/>
    <w:rsid w:val="00575932"/>
    <w:rsid w:val="00602CDA"/>
    <w:rsid w:val="006166BE"/>
    <w:rsid w:val="00642439"/>
    <w:rsid w:val="006B10BC"/>
    <w:rsid w:val="007249AE"/>
    <w:rsid w:val="00732EE7"/>
    <w:rsid w:val="00770A43"/>
    <w:rsid w:val="007845E2"/>
    <w:rsid w:val="007E457A"/>
    <w:rsid w:val="00804A3F"/>
    <w:rsid w:val="00825920"/>
    <w:rsid w:val="008356E0"/>
    <w:rsid w:val="0089175C"/>
    <w:rsid w:val="009765BD"/>
    <w:rsid w:val="009B50C5"/>
    <w:rsid w:val="00A15F8D"/>
    <w:rsid w:val="00A3328D"/>
    <w:rsid w:val="00A61923"/>
    <w:rsid w:val="00A767D5"/>
    <w:rsid w:val="00A94603"/>
    <w:rsid w:val="00AE0102"/>
    <w:rsid w:val="00B670F2"/>
    <w:rsid w:val="00B7099D"/>
    <w:rsid w:val="00C91FC2"/>
    <w:rsid w:val="00C927BC"/>
    <w:rsid w:val="00CA7C54"/>
    <w:rsid w:val="00CB7B07"/>
    <w:rsid w:val="00D13EE6"/>
    <w:rsid w:val="00D948E9"/>
    <w:rsid w:val="00DC432D"/>
    <w:rsid w:val="00E53FFA"/>
    <w:rsid w:val="00EB4E5C"/>
    <w:rsid w:val="00F20A95"/>
    <w:rsid w:val="00F80B78"/>
    <w:rsid w:val="00F94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0BC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B10B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B10BC"/>
    <w:rPr>
      <w:rFonts w:eastAsia="Times New Roman"/>
      <w:sz w:val="24"/>
      <w:szCs w:val="24"/>
      <w:lang w:eastAsia="ru-RU"/>
    </w:rPr>
  </w:style>
  <w:style w:type="paragraph" w:customStyle="1" w:styleId="ConsPlusNormal">
    <w:name w:val="ConsPlusNormal"/>
    <w:rsid w:val="006B10B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6B10BC"/>
    <w:rPr>
      <w:sz w:val="2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B10BC"/>
    <w:pPr>
      <w:shd w:val="clear" w:color="auto" w:fill="FFFFFF"/>
      <w:spacing w:before="600" w:after="300" w:line="274" w:lineRule="exact"/>
      <w:jc w:val="center"/>
    </w:pPr>
    <w:rPr>
      <w:rFonts w:eastAsiaTheme="minorHAnsi"/>
      <w:sz w:val="22"/>
      <w:szCs w:val="22"/>
      <w:lang w:eastAsia="en-US"/>
    </w:rPr>
  </w:style>
  <w:style w:type="character" w:customStyle="1" w:styleId="8">
    <w:name w:val="Основной текст (8)_"/>
    <w:basedOn w:val="a0"/>
    <w:link w:val="80"/>
    <w:rsid w:val="006B10BC"/>
    <w:rPr>
      <w:sz w:val="17"/>
      <w:szCs w:val="17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6B10BC"/>
    <w:pPr>
      <w:shd w:val="clear" w:color="auto" w:fill="FFFFFF"/>
      <w:spacing w:line="0" w:lineRule="atLeast"/>
    </w:pPr>
    <w:rPr>
      <w:rFonts w:eastAsiaTheme="minorHAnsi"/>
      <w:sz w:val="17"/>
      <w:szCs w:val="17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C91FC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1FC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0BC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B10B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B10BC"/>
    <w:rPr>
      <w:rFonts w:eastAsia="Times New Roman"/>
      <w:sz w:val="24"/>
      <w:szCs w:val="24"/>
      <w:lang w:eastAsia="ru-RU"/>
    </w:rPr>
  </w:style>
  <w:style w:type="paragraph" w:customStyle="1" w:styleId="ConsPlusNormal">
    <w:name w:val="ConsPlusNormal"/>
    <w:rsid w:val="006B10B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6B10BC"/>
    <w:rPr>
      <w:sz w:val="2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B10BC"/>
    <w:pPr>
      <w:shd w:val="clear" w:color="auto" w:fill="FFFFFF"/>
      <w:spacing w:before="600" w:after="300" w:line="274" w:lineRule="exact"/>
      <w:jc w:val="center"/>
    </w:pPr>
    <w:rPr>
      <w:rFonts w:eastAsiaTheme="minorHAnsi"/>
      <w:sz w:val="22"/>
      <w:szCs w:val="22"/>
      <w:lang w:eastAsia="en-US"/>
    </w:rPr>
  </w:style>
  <w:style w:type="character" w:customStyle="1" w:styleId="8">
    <w:name w:val="Основной текст (8)_"/>
    <w:basedOn w:val="a0"/>
    <w:link w:val="80"/>
    <w:rsid w:val="006B10BC"/>
    <w:rPr>
      <w:sz w:val="17"/>
      <w:szCs w:val="17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6B10BC"/>
    <w:pPr>
      <w:shd w:val="clear" w:color="auto" w:fill="FFFFFF"/>
      <w:spacing w:line="0" w:lineRule="atLeast"/>
    </w:pPr>
    <w:rPr>
      <w:rFonts w:eastAsiaTheme="minorHAnsi"/>
      <w:sz w:val="17"/>
      <w:szCs w:val="17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C91FC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1FC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33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2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1046</Words>
  <Characters>5967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ВАО</dc:creator>
  <cp:keywords/>
  <dc:description/>
  <cp:lastModifiedBy>Князь Александра Николаевна</cp:lastModifiedBy>
  <cp:revision>56</cp:revision>
  <cp:lastPrinted>2025-01-09T07:37:00Z</cp:lastPrinted>
  <dcterms:created xsi:type="dcterms:W3CDTF">2023-12-15T11:45:00Z</dcterms:created>
  <dcterms:modified xsi:type="dcterms:W3CDTF">2025-01-09T07:37:00Z</dcterms:modified>
</cp:coreProperties>
</file>